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D479" w14:textId="77777777" w:rsidR="00BA1C49" w:rsidRPr="0004084D" w:rsidRDefault="0004084D" w:rsidP="0004084D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2"/>
          <w:b/>
          <w:bCs/>
          <w:color w:val="000000"/>
          <w:sz w:val="48"/>
          <w:u w:val="single"/>
        </w:rPr>
      </w:pPr>
      <w:bookmarkStart w:id="0" w:name="bookmark0"/>
      <w:r w:rsidRPr="0004084D">
        <w:rPr>
          <w:noProof/>
          <w:color w:val="000000"/>
          <w:sz w:val="48"/>
          <w:szCs w:val="27"/>
          <w:u w:val="single"/>
        </w:rPr>
        <w:drawing>
          <wp:anchor distT="0" distB="0" distL="114300" distR="114300" simplePos="0" relativeHeight="251659264" behindDoc="1" locked="0" layoutInCell="1" allowOverlap="1" wp14:anchorId="536E966B" wp14:editId="548D5BB0">
            <wp:simplePos x="0" y="0"/>
            <wp:positionH relativeFrom="column">
              <wp:posOffset>-321945</wp:posOffset>
            </wp:positionH>
            <wp:positionV relativeFrom="paragraph">
              <wp:posOffset>-263525</wp:posOffset>
            </wp:positionV>
            <wp:extent cx="6510020" cy="2327275"/>
            <wp:effectExtent l="19050" t="0" r="5080" b="0"/>
            <wp:wrapTight wrapText="bothSides">
              <wp:wrapPolygon edited="0">
                <wp:start x="-63" y="0"/>
                <wp:lineTo x="-63" y="21394"/>
                <wp:lineTo x="21617" y="21394"/>
                <wp:lineTo x="21617" y="0"/>
                <wp:lineTo x="-63" y="0"/>
              </wp:wrapPolygon>
            </wp:wrapTight>
            <wp:docPr id="11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020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8421A9" w14:textId="77777777" w:rsidR="0004084D" w:rsidRDefault="0004084D" w:rsidP="00CF6CCB">
      <w:pPr>
        <w:pStyle w:val="10"/>
        <w:keepNext/>
        <w:keepLines/>
        <w:shd w:val="clear" w:color="auto" w:fill="auto"/>
        <w:spacing w:before="0" w:line="320" w:lineRule="exact"/>
        <w:rPr>
          <w:rStyle w:val="2"/>
          <w:b/>
          <w:bCs/>
          <w:color w:val="000000"/>
          <w:sz w:val="48"/>
          <w:u w:val="single"/>
        </w:rPr>
      </w:pPr>
    </w:p>
    <w:p w14:paraId="760C4C53" w14:textId="77777777" w:rsidR="0004084D" w:rsidRPr="0004084D" w:rsidRDefault="0004084D" w:rsidP="00CF6CCB">
      <w:pPr>
        <w:pStyle w:val="10"/>
        <w:keepNext/>
        <w:keepLines/>
        <w:shd w:val="clear" w:color="auto" w:fill="auto"/>
        <w:spacing w:before="0" w:line="320" w:lineRule="exact"/>
        <w:rPr>
          <w:rStyle w:val="2"/>
          <w:b/>
          <w:bCs/>
          <w:color w:val="000000"/>
          <w:sz w:val="36"/>
          <w:u w:val="single"/>
        </w:rPr>
      </w:pPr>
      <w:r w:rsidRPr="0004084D">
        <w:rPr>
          <w:rStyle w:val="2"/>
          <w:b/>
          <w:bCs/>
          <w:color w:val="000000"/>
          <w:sz w:val="36"/>
          <w:u w:val="single"/>
        </w:rPr>
        <w:t>ОТЧЕТ</w:t>
      </w:r>
    </w:p>
    <w:p w14:paraId="50D8F6A0" w14:textId="77777777" w:rsidR="00934CD9" w:rsidRDefault="0004084D" w:rsidP="00CF6CCB">
      <w:pPr>
        <w:pStyle w:val="10"/>
        <w:keepNext/>
        <w:keepLines/>
        <w:shd w:val="clear" w:color="auto" w:fill="auto"/>
        <w:spacing w:before="0" w:line="320" w:lineRule="exact"/>
      </w:pPr>
      <w:r w:rsidRPr="0004084D">
        <w:rPr>
          <w:rStyle w:val="2"/>
          <w:bCs/>
          <w:i/>
          <w:color w:val="000000"/>
          <w:sz w:val="24"/>
        </w:rPr>
        <w:t>о проделанной работе по противодействию коррупци</w:t>
      </w:r>
      <w:r w:rsidR="00934CD9">
        <w:rPr>
          <w:rStyle w:val="2"/>
          <w:bCs/>
          <w:i/>
          <w:color w:val="000000"/>
          <w:sz w:val="24"/>
        </w:rPr>
        <w:t>и</w:t>
      </w:r>
      <w:r w:rsidRPr="0004084D">
        <w:rPr>
          <w:rStyle w:val="2"/>
          <w:bCs/>
          <w:color w:val="000000"/>
        </w:rPr>
        <w:br/>
      </w:r>
      <w:r w:rsidR="00CF6CCB" w:rsidRPr="0004084D">
        <w:rPr>
          <w:rStyle w:val="2"/>
          <w:bCs/>
          <w:color w:val="000000"/>
        </w:rPr>
        <w:t>В МБОУ «ШКОЛА № 88»</w:t>
      </w:r>
      <w:r w:rsidR="00CF6CCB" w:rsidRPr="0004084D">
        <w:t xml:space="preserve"> </w:t>
      </w:r>
    </w:p>
    <w:p w14:paraId="2E7A3650" w14:textId="5B1AC562" w:rsidR="00E04C2C" w:rsidRPr="00934CD9" w:rsidRDefault="00ED36FD" w:rsidP="00CF6CCB">
      <w:pPr>
        <w:pStyle w:val="10"/>
        <w:keepNext/>
        <w:keepLines/>
        <w:shd w:val="clear" w:color="auto" w:fill="auto"/>
        <w:spacing w:before="0" w:line="320" w:lineRule="exact"/>
        <w:rPr>
          <w:b w:val="0"/>
          <w:color w:val="000000"/>
          <w:sz w:val="24"/>
          <w:szCs w:val="24"/>
        </w:rPr>
      </w:pPr>
      <w:r>
        <w:rPr>
          <w:rStyle w:val="2"/>
          <w:b/>
          <w:bCs/>
          <w:color w:val="000000"/>
        </w:rPr>
        <w:t>ЗА 202</w:t>
      </w:r>
      <w:r w:rsidR="007712E6">
        <w:rPr>
          <w:rStyle w:val="2"/>
          <w:b/>
          <w:bCs/>
          <w:color w:val="000000"/>
        </w:rPr>
        <w:t>5</w:t>
      </w:r>
      <w:r w:rsidR="00CF6CCB" w:rsidRPr="00934CD9">
        <w:rPr>
          <w:rStyle w:val="2"/>
          <w:b/>
          <w:bCs/>
          <w:color w:val="000000"/>
        </w:rPr>
        <w:t xml:space="preserve"> ГОД</w:t>
      </w:r>
      <w:r w:rsidR="00D25119" w:rsidRPr="00934CD9">
        <w:rPr>
          <w:rStyle w:val="2"/>
          <w:b/>
          <w:bCs/>
          <w:color w:val="000000"/>
        </w:rPr>
        <w:br/>
      </w:r>
    </w:p>
    <w:p w14:paraId="21825AE7" w14:textId="52B05E4A" w:rsidR="00E04C2C" w:rsidRPr="0004084D" w:rsidRDefault="00E04C2C" w:rsidP="00934CD9">
      <w:pPr>
        <w:pStyle w:val="a4"/>
        <w:numPr>
          <w:ilvl w:val="0"/>
          <w:numId w:val="1"/>
        </w:numPr>
        <w:shd w:val="clear" w:color="auto" w:fill="auto"/>
        <w:tabs>
          <w:tab w:val="left" w:pos="567"/>
        </w:tabs>
        <w:spacing w:before="240" w:after="240" w:line="322" w:lineRule="exact"/>
        <w:ind w:left="0" w:right="20" w:firstLine="0"/>
        <w:rPr>
          <w:sz w:val="28"/>
          <w:szCs w:val="28"/>
        </w:rPr>
      </w:pPr>
      <w:r w:rsidRPr="0004084D">
        <w:rPr>
          <w:rStyle w:val="11"/>
          <w:color w:val="000000"/>
          <w:sz w:val="28"/>
          <w:szCs w:val="28"/>
        </w:rPr>
        <w:t>В МБОУ «Школа № 88» имеются все необходимые локальные акты, содержащих вопросы антикоррупционной направленности. Имеются в наличии протоколы совещаний с обсуждениями вопросов антикорру</w:t>
      </w:r>
      <w:r w:rsidRPr="0004084D">
        <w:rPr>
          <w:color w:val="000000"/>
          <w:sz w:val="28"/>
          <w:szCs w:val="28"/>
        </w:rPr>
        <w:t>пци</w:t>
      </w:r>
      <w:r w:rsidR="00CF6CCB" w:rsidRPr="0004084D">
        <w:rPr>
          <w:rStyle w:val="11"/>
          <w:color w:val="000000"/>
          <w:sz w:val="28"/>
          <w:szCs w:val="28"/>
        </w:rPr>
        <w:t>онной направленности. За 202</w:t>
      </w:r>
      <w:r w:rsidR="007712E6">
        <w:rPr>
          <w:rStyle w:val="11"/>
          <w:color w:val="000000"/>
          <w:sz w:val="28"/>
          <w:szCs w:val="28"/>
        </w:rPr>
        <w:t>5</w:t>
      </w:r>
      <w:r w:rsidRPr="0004084D">
        <w:rPr>
          <w:rStyle w:val="11"/>
          <w:color w:val="000000"/>
          <w:sz w:val="28"/>
          <w:szCs w:val="28"/>
        </w:rPr>
        <w:t xml:space="preserve"> </w:t>
      </w:r>
      <w:r w:rsidR="00CF6CCB" w:rsidRPr="0004084D">
        <w:rPr>
          <w:rStyle w:val="11"/>
          <w:color w:val="000000"/>
          <w:sz w:val="28"/>
          <w:szCs w:val="28"/>
        </w:rPr>
        <w:t>год</w:t>
      </w:r>
      <w:r w:rsidRPr="0004084D">
        <w:rPr>
          <w:rStyle w:val="11"/>
          <w:color w:val="000000"/>
          <w:sz w:val="28"/>
          <w:szCs w:val="28"/>
        </w:rPr>
        <w:t xml:space="preserve"> сообщений и (или) обращений по вопросам антикоррупционной политики от родителей (законных представителей) не поступало.</w:t>
      </w:r>
    </w:p>
    <w:p w14:paraId="20E62078" w14:textId="38AEF2DC" w:rsidR="00E04C2C" w:rsidRPr="0004084D" w:rsidRDefault="00E04C2C" w:rsidP="00934CD9">
      <w:pPr>
        <w:pStyle w:val="a4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322" w:lineRule="exact"/>
        <w:ind w:left="0" w:right="20" w:firstLine="0"/>
        <w:rPr>
          <w:sz w:val="28"/>
          <w:szCs w:val="28"/>
        </w:rPr>
      </w:pPr>
      <w:r w:rsidRPr="0004084D">
        <w:rPr>
          <w:rStyle w:val="11"/>
          <w:color w:val="000000"/>
          <w:sz w:val="28"/>
          <w:szCs w:val="28"/>
        </w:rPr>
        <w:t xml:space="preserve">В течение </w:t>
      </w:r>
      <w:r w:rsidR="00D25119" w:rsidRPr="0004084D">
        <w:rPr>
          <w:rStyle w:val="11"/>
          <w:color w:val="000000"/>
          <w:sz w:val="28"/>
          <w:szCs w:val="28"/>
        </w:rPr>
        <w:t>202</w:t>
      </w:r>
      <w:r w:rsidR="007712E6">
        <w:rPr>
          <w:rStyle w:val="11"/>
          <w:color w:val="000000"/>
          <w:sz w:val="28"/>
          <w:szCs w:val="28"/>
        </w:rPr>
        <w:t xml:space="preserve">5 </w:t>
      </w:r>
      <w:r w:rsidR="00D25119" w:rsidRPr="0004084D">
        <w:rPr>
          <w:rStyle w:val="11"/>
          <w:color w:val="000000"/>
          <w:sz w:val="28"/>
          <w:szCs w:val="28"/>
        </w:rPr>
        <w:t>года</w:t>
      </w:r>
      <w:r w:rsidRPr="0004084D">
        <w:rPr>
          <w:rStyle w:val="11"/>
          <w:color w:val="000000"/>
          <w:sz w:val="28"/>
          <w:szCs w:val="28"/>
        </w:rPr>
        <w:t xml:space="preserve"> директором школы велся личный прием граждан, вели работу органы общественного управления школой: педагогический совет, собрание трудового коллектива, совет школы. На заседаниях данных органов прошло обсуждение результатов работы школы в </w:t>
      </w:r>
      <w:r w:rsidR="00CF6CCB" w:rsidRPr="0004084D">
        <w:rPr>
          <w:rStyle w:val="11"/>
          <w:color w:val="000000"/>
          <w:sz w:val="28"/>
          <w:szCs w:val="28"/>
        </w:rPr>
        <w:t>202</w:t>
      </w:r>
      <w:r w:rsidR="007712E6">
        <w:rPr>
          <w:rStyle w:val="11"/>
          <w:color w:val="000000"/>
          <w:sz w:val="28"/>
          <w:szCs w:val="28"/>
        </w:rPr>
        <w:t>5</w:t>
      </w:r>
      <w:r w:rsidR="00CF6CCB" w:rsidRPr="0004084D">
        <w:rPr>
          <w:rStyle w:val="11"/>
          <w:color w:val="000000"/>
          <w:sz w:val="28"/>
          <w:szCs w:val="28"/>
        </w:rPr>
        <w:t>-202</w:t>
      </w:r>
      <w:r w:rsidR="007712E6">
        <w:rPr>
          <w:rStyle w:val="11"/>
          <w:color w:val="000000"/>
          <w:sz w:val="28"/>
          <w:szCs w:val="28"/>
        </w:rPr>
        <w:t>6</w:t>
      </w:r>
      <w:r w:rsidRPr="0004084D">
        <w:rPr>
          <w:rStyle w:val="11"/>
          <w:color w:val="000000"/>
          <w:sz w:val="28"/>
          <w:szCs w:val="28"/>
        </w:rPr>
        <w:t xml:space="preserve"> учебном году.</w:t>
      </w:r>
    </w:p>
    <w:p w14:paraId="37785930" w14:textId="77777777" w:rsidR="00E04C2C" w:rsidRPr="0004084D" w:rsidRDefault="00E04C2C" w:rsidP="00934CD9">
      <w:pPr>
        <w:pStyle w:val="a4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322" w:lineRule="exact"/>
        <w:ind w:left="0" w:right="20" w:firstLine="0"/>
        <w:rPr>
          <w:rStyle w:val="11"/>
          <w:color w:val="000000"/>
          <w:sz w:val="28"/>
          <w:szCs w:val="28"/>
        </w:rPr>
      </w:pPr>
      <w:r w:rsidRPr="0004084D">
        <w:rPr>
          <w:rStyle w:val="11"/>
          <w:color w:val="000000"/>
          <w:sz w:val="28"/>
          <w:szCs w:val="28"/>
        </w:rPr>
        <w:t>Была организована работа тарификационной комиссии школы, участвующая в распределении выплат стимулирующего и компенсационного характера, комиссии по противодействию коррупции, комиссии по урегулированию споров между участниками образовательных отношений, комиссии по организации общественного контроля за организацией питания.</w:t>
      </w:r>
    </w:p>
    <w:p w14:paraId="1F0245C1" w14:textId="77777777" w:rsidR="00E04C2C" w:rsidRPr="0004084D" w:rsidRDefault="00E04C2C" w:rsidP="00934CD9">
      <w:pPr>
        <w:pStyle w:val="a4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322" w:lineRule="exact"/>
        <w:ind w:left="0" w:right="20" w:firstLine="0"/>
        <w:rPr>
          <w:rStyle w:val="11"/>
          <w:color w:val="000000"/>
          <w:sz w:val="28"/>
          <w:szCs w:val="28"/>
        </w:rPr>
      </w:pPr>
      <w:r w:rsidRPr="0004084D">
        <w:rPr>
          <w:rStyle w:val="11"/>
          <w:color w:val="000000"/>
          <w:sz w:val="28"/>
          <w:szCs w:val="28"/>
        </w:rPr>
        <w:t xml:space="preserve">Организован контроль </w:t>
      </w:r>
      <w:r w:rsidR="00CF6CCB" w:rsidRPr="0004084D">
        <w:rPr>
          <w:rStyle w:val="11"/>
          <w:color w:val="000000"/>
          <w:sz w:val="28"/>
          <w:szCs w:val="28"/>
        </w:rPr>
        <w:t>за</w:t>
      </w:r>
      <w:r w:rsidRPr="0004084D">
        <w:rPr>
          <w:rStyle w:val="11"/>
          <w:color w:val="000000"/>
          <w:sz w:val="28"/>
          <w:szCs w:val="28"/>
        </w:rPr>
        <w:t xml:space="preserve"> привлечением благотворительных средств родителей в МБОУ «Школа № 88».</w:t>
      </w:r>
      <w:r w:rsidR="00BA1C49" w:rsidRPr="0004084D">
        <w:rPr>
          <w:b/>
          <w:noProof/>
          <w:color w:val="000000"/>
          <w:sz w:val="28"/>
          <w:szCs w:val="28"/>
        </w:rPr>
        <w:t xml:space="preserve"> </w:t>
      </w:r>
    </w:p>
    <w:p w14:paraId="353AC33F" w14:textId="7C7F802D" w:rsidR="00E04C2C" w:rsidRPr="0004084D" w:rsidRDefault="00CF6CCB" w:rsidP="00934CD9">
      <w:pPr>
        <w:pStyle w:val="a4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322" w:lineRule="exact"/>
        <w:ind w:left="0" w:right="20" w:firstLine="0"/>
        <w:rPr>
          <w:rStyle w:val="11"/>
          <w:color w:val="000000"/>
          <w:sz w:val="28"/>
          <w:szCs w:val="28"/>
        </w:rPr>
      </w:pPr>
      <w:r w:rsidRPr="0004084D">
        <w:rPr>
          <w:rStyle w:val="11"/>
          <w:color w:val="000000"/>
          <w:sz w:val="28"/>
          <w:szCs w:val="28"/>
        </w:rPr>
        <w:t>У</w:t>
      </w:r>
      <w:r w:rsidR="00E04C2C" w:rsidRPr="0004084D">
        <w:rPr>
          <w:rStyle w:val="11"/>
          <w:color w:val="000000"/>
          <w:sz w:val="28"/>
          <w:szCs w:val="28"/>
        </w:rPr>
        <w:t>силен контроль за недопущением фактов неправомерного взимания денежных средств с родителей (законных представителей) в МБОУ «Школа № 88» посредствам систематических проверок протоколов родительских собраний, проведение консультаций для учителей по вопросам противодействия коррупции</w:t>
      </w:r>
      <w:r w:rsidRPr="0004084D">
        <w:rPr>
          <w:rStyle w:val="11"/>
          <w:color w:val="000000"/>
          <w:sz w:val="28"/>
          <w:szCs w:val="28"/>
        </w:rPr>
        <w:t>. За 202</w:t>
      </w:r>
      <w:r w:rsidR="007712E6">
        <w:rPr>
          <w:rStyle w:val="11"/>
          <w:color w:val="000000"/>
          <w:sz w:val="28"/>
          <w:szCs w:val="28"/>
        </w:rPr>
        <w:t>5</w:t>
      </w:r>
      <w:r w:rsidRPr="0004084D">
        <w:rPr>
          <w:rStyle w:val="11"/>
          <w:color w:val="000000"/>
          <w:sz w:val="28"/>
          <w:szCs w:val="28"/>
        </w:rPr>
        <w:t xml:space="preserve"> год н</w:t>
      </w:r>
      <w:r w:rsidR="00E04C2C" w:rsidRPr="0004084D">
        <w:rPr>
          <w:rStyle w:val="11"/>
          <w:color w:val="000000"/>
          <w:sz w:val="28"/>
          <w:szCs w:val="28"/>
        </w:rPr>
        <w:t>арушений выявлено не было.</w:t>
      </w:r>
    </w:p>
    <w:p w14:paraId="2A612254" w14:textId="77777777" w:rsidR="00E04C2C" w:rsidRPr="0004084D" w:rsidRDefault="00E04C2C" w:rsidP="00934CD9">
      <w:pPr>
        <w:pStyle w:val="a4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322" w:lineRule="exact"/>
        <w:ind w:left="0" w:right="20" w:firstLine="0"/>
        <w:rPr>
          <w:rStyle w:val="11"/>
          <w:color w:val="000000"/>
          <w:sz w:val="28"/>
          <w:szCs w:val="28"/>
        </w:rPr>
      </w:pPr>
      <w:r w:rsidRPr="0004084D">
        <w:rPr>
          <w:rStyle w:val="11"/>
          <w:color w:val="000000"/>
          <w:sz w:val="28"/>
          <w:szCs w:val="28"/>
        </w:rPr>
        <w:t>Организовано изучение проблемы коррупции в государстве в рамках тем учебной программы на уроках истории, обществознания, литературы.</w:t>
      </w:r>
    </w:p>
    <w:p w14:paraId="6B6EAD35" w14:textId="77777777" w:rsidR="00E04C2C" w:rsidRPr="0004084D" w:rsidRDefault="00E04C2C" w:rsidP="00934CD9">
      <w:pPr>
        <w:pStyle w:val="a4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322" w:lineRule="exact"/>
        <w:ind w:left="0" w:right="20" w:firstLine="0"/>
        <w:rPr>
          <w:rStyle w:val="11"/>
          <w:color w:val="000000"/>
          <w:sz w:val="28"/>
          <w:szCs w:val="28"/>
        </w:rPr>
      </w:pPr>
      <w:r w:rsidRPr="0004084D">
        <w:rPr>
          <w:rStyle w:val="11"/>
          <w:color w:val="000000"/>
          <w:sz w:val="28"/>
          <w:szCs w:val="28"/>
        </w:rPr>
        <w:lastRenderedPageBreak/>
        <w:t>Проведен День открытых дверей в школе, с целью ознакомления родителей (законных представителей) с условиями поступления в школу и обучения в ней.</w:t>
      </w:r>
    </w:p>
    <w:p w14:paraId="0FF7A90B" w14:textId="77777777" w:rsidR="00E04C2C" w:rsidRPr="0004084D" w:rsidRDefault="00E04C2C" w:rsidP="00934CD9">
      <w:pPr>
        <w:pStyle w:val="a4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322" w:lineRule="exact"/>
        <w:ind w:left="0" w:right="20" w:firstLine="0"/>
        <w:rPr>
          <w:rStyle w:val="11"/>
          <w:color w:val="000000"/>
          <w:sz w:val="28"/>
          <w:szCs w:val="28"/>
        </w:rPr>
      </w:pPr>
      <w:r w:rsidRPr="0004084D">
        <w:rPr>
          <w:rStyle w:val="11"/>
          <w:color w:val="000000"/>
          <w:sz w:val="28"/>
          <w:szCs w:val="28"/>
        </w:rPr>
        <w:t>На стенде по антикоррупции и на сайте школы размещена информация об адресах и телефонах, по которым можно сообщить о фактах коррупции.</w:t>
      </w:r>
    </w:p>
    <w:p w14:paraId="2B1CB5EE" w14:textId="77777777" w:rsidR="00E04C2C" w:rsidRPr="0004084D" w:rsidRDefault="00E04C2C" w:rsidP="00E04C2C">
      <w:pPr>
        <w:pStyle w:val="a4"/>
        <w:shd w:val="clear" w:color="auto" w:fill="auto"/>
        <w:tabs>
          <w:tab w:val="left" w:pos="567"/>
        </w:tabs>
        <w:spacing w:line="322" w:lineRule="exact"/>
        <w:ind w:right="20"/>
        <w:rPr>
          <w:rStyle w:val="11"/>
          <w:color w:val="000000"/>
          <w:sz w:val="28"/>
          <w:szCs w:val="28"/>
        </w:rPr>
      </w:pPr>
    </w:p>
    <w:p w14:paraId="077C4860" w14:textId="77777777" w:rsidR="0002001E" w:rsidRPr="0004084D" w:rsidRDefault="00BA1C49" w:rsidP="00E04C2C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Cs/>
          <w:color w:val="000000"/>
          <w:sz w:val="28"/>
          <w:szCs w:val="28"/>
        </w:rPr>
      </w:pPr>
      <w:r w:rsidRPr="0004084D">
        <w:rPr>
          <w:rStyle w:val="1"/>
          <w:bCs/>
          <w:color w:val="000000"/>
          <w:sz w:val="28"/>
          <w:szCs w:val="28"/>
        </w:rPr>
        <w:t>Ответственн</w:t>
      </w:r>
      <w:r w:rsidR="0004084D" w:rsidRPr="0004084D">
        <w:rPr>
          <w:rStyle w:val="1"/>
          <w:bCs/>
          <w:color w:val="000000"/>
          <w:sz w:val="28"/>
          <w:szCs w:val="28"/>
        </w:rPr>
        <w:t>ая за профилактику</w:t>
      </w:r>
      <w:r w:rsidR="0004084D" w:rsidRPr="0004084D">
        <w:rPr>
          <w:rStyle w:val="1"/>
          <w:bCs/>
          <w:color w:val="000000"/>
          <w:sz w:val="28"/>
          <w:szCs w:val="28"/>
        </w:rPr>
        <w:br/>
        <w:t>коррупционных нарушений</w:t>
      </w:r>
      <w:r w:rsidR="0004084D" w:rsidRPr="0004084D">
        <w:rPr>
          <w:rStyle w:val="1"/>
          <w:bCs/>
          <w:color w:val="000000"/>
          <w:sz w:val="28"/>
          <w:szCs w:val="28"/>
        </w:rPr>
        <w:br/>
      </w:r>
      <w:r w:rsidR="0004084D" w:rsidRPr="0004084D">
        <w:rPr>
          <w:rStyle w:val="1"/>
          <w:bCs/>
          <w:color w:val="000000"/>
          <w:sz w:val="28"/>
          <w:szCs w:val="28"/>
        </w:rPr>
        <w:br/>
      </w:r>
      <w:r w:rsidR="00E04C2C" w:rsidRPr="0004084D">
        <w:rPr>
          <w:rStyle w:val="1"/>
          <w:bCs/>
          <w:color w:val="000000"/>
          <w:sz w:val="28"/>
          <w:szCs w:val="28"/>
        </w:rPr>
        <w:t>Советник директора по воспитанию</w:t>
      </w:r>
      <w:r w:rsidR="00934CD9" w:rsidRPr="00934CD9">
        <w:rPr>
          <w:rStyle w:val="1"/>
          <w:bCs/>
          <w:color w:val="000000"/>
          <w:sz w:val="28"/>
          <w:szCs w:val="28"/>
        </w:rPr>
        <w:t xml:space="preserve"> </w:t>
      </w:r>
      <w:r w:rsidR="00934CD9">
        <w:rPr>
          <w:rStyle w:val="1"/>
          <w:bCs/>
          <w:color w:val="000000"/>
          <w:sz w:val="28"/>
          <w:szCs w:val="28"/>
        </w:rPr>
        <w:t xml:space="preserve">                                              </w:t>
      </w:r>
      <w:r w:rsidR="00934CD9" w:rsidRPr="0004084D">
        <w:rPr>
          <w:rStyle w:val="1"/>
          <w:bCs/>
          <w:color w:val="000000"/>
          <w:sz w:val="28"/>
          <w:szCs w:val="28"/>
        </w:rPr>
        <w:t>Красникова Е.Е.</w:t>
      </w:r>
      <w:r w:rsidR="00CF6CCB" w:rsidRPr="0004084D">
        <w:rPr>
          <w:rStyle w:val="1"/>
          <w:bCs/>
          <w:color w:val="000000"/>
          <w:sz w:val="28"/>
          <w:szCs w:val="28"/>
        </w:rPr>
        <w:br/>
        <w:t xml:space="preserve">и взаимодействию с детскими </w:t>
      </w:r>
      <w:r w:rsidR="00CF6CCB" w:rsidRPr="0004084D">
        <w:rPr>
          <w:rStyle w:val="1"/>
          <w:bCs/>
          <w:color w:val="000000"/>
          <w:sz w:val="28"/>
          <w:szCs w:val="28"/>
        </w:rPr>
        <w:br/>
        <w:t>общественными объединениями</w:t>
      </w:r>
      <w:r w:rsidR="00E04C2C" w:rsidRPr="0004084D">
        <w:rPr>
          <w:rStyle w:val="1"/>
          <w:bCs/>
          <w:color w:val="000000"/>
          <w:sz w:val="28"/>
          <w:szCs w:val="28"/>
        </w:rPr>
        <w:t xml:space="preserve"> </w:t>
      </w:r>
      <w:r w:rsidR="0004084D" w:rsidRPr="0004084D">
        <w:rPr>
          <w:rStyle w:val="1"/>
          <w:bCs/>
          <w:color w:val="000000"/>
          <w:sz w:val="28"/>
          <w:szCs w:val="28"/>
        </w:rPr>
        <w:br/>
        <w:t>МБОУ «Школа №88»</w:t>
      </w:r>
      <w:r w:rsidR="00E04C2C" w:rsidRPr="0004084D">
        <w:rPr>
          <w:rStyle w:val="1"/>
          <w:bCs/>
          <w:color w:val="000000"/>
          <w:sz w:val="28"/>
          <w:szCs w:val="28"/>
        </w:rPr>
        <w:t xml:space="preserve">   </w:t>
      </w:r>
      <w:r w:rsidR="00934CD9">
        <w:rPr>
          <w:rStyle w:val="1"/>
          <w:bCs/>
          <w:color w:val="000000"/>
          <w:sz w:val="28"/>
          <w:szCs w:val="28"/>
        </w:rPr>
        <w:br/>
      </w:r>
      <w:r w:rsidR="00E04C2C" w:rsidRPr="0004084D">
        <w:rPr>
          <w:rStyle w:val="1"/>
          <w:bCs/>
          <w:color w:val="000000"/>
          <w:sz w:val="28"/>
          <w:szCs w:val="28"/>
        </w:rPr>
        <w:t xml:space="preserve">                                                                    </w:t>
      </w:r>
      <w:r w:rsidR="00934CD9">
        <w:rPr>
          <w:rStyle w:val="1"/>
          <w:bCs/>
          <w:color w:val="000000"/>
          <w:sz w:val="28"/>
          <w:szCs w:val="28"/>
        </w:rPr>
        <w:br/>
      </w:r>
      <w:r w:rsidR="00E04C2C" w:rsidRPr="0004084D">
        <w:rPr>
          <w:rStyle w:val="1"/>
          <w:bCs/>
          <w:color w:val="000000"/>
          <w:sz w:val="28"/>
          <w:szCs w:val="28"/>
        </w:rPr>
        <w:t xml:space="preserve">  </w:t>
      </w:r>
    </w:p>
    <w:p w14:paraId="45F14758" w14:textId="41BB91EF" w:rsidR="00E04C2C" w:rsidRPr="0004084D" w:rsidRDefault="00E04C2C" w:rsidP="00E04C2C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Cs/>
          <w:color w:val="000000"/>
          <w:sz w:val="28"/>
          <w:szCs w:val="28"/>
        </w:rPr>
      </w:pPr>
      <w:r w:rsidRPr="0004084D">
        <w:rPr>
          <w:rStyle w:val="1"/>
          <w:bCs/>
          <w:color w:val="000000"/>
          <w:sz w:val="28"/>
          <w:szCs w:val="28"/>
        </w:rPr>
        <w:t>«</w:t>
      </w:r>
      <w:r w:rsidR="00CF6CCB" w:rsidRPr="0004084D">
        <w:rPr>
          <w:rStyle w:val="1"/>
          <w:bCs/>
          <w:color w:val="000000"/>
          <w:sz w:val="28"/>
          <w:szCs w:val="28"/>
        </w:rPr>
        <w:t>25</w:t>
      </w:r>
      <w:r w:rsidRPr="0004084D">
        <w:rPr>
          <w:rStyle w:val="1"/>
          <w:bCs/>
          <w:color w:val="000000"/>
          <w:sz w:val="28"/>
          <w:szCs w:val="28"/>
        </w:rPr>
        <w:t>»</w:t>
      </w:r>
      <w:r w:rsidR="00BE3969" w:rsidRPr="0004084D">
        <w:rPr>
          <w:rStyle w:val="1"/>
          <w:bCs/>
          <w:color w:val="000000"/>
          <w:sz w:val="28"/>
          <w:szCs w:val="28"/>
        </w:rPr>
        <w:t xml:space="preserve"> декабря </w:t>
      </w:r>
      <w:r w:rsidRPr="0004084D">
        <w:rPr>
          <w:rStyle w:val="1"/>
          <w:bCs/>
          <w:color w:val="000000"/>
          <w:sz w:val="28"/>
          <w:szCs w:val="28"/>
        </w:rPr>
        <w:t>202</w:t>
      </w:r>
      <w:r w:rsidR="007712E6">
        <w:rPr>
          <w:rStyle w:val="1"/>
          <w:bCs/>
          <w:color w:val="000000"/>
          <w:sz w:val="28"/>
          <w:szCs w:val="28"/>
        </w:rPr>
        <w:t>5</w:t>
      </w:r>
      <w:r w:rsidRPr="0004084D">
        <w:rPr>
          <w:rStyle w:val="1"/>
          <w:bCs/>
          <w:color w:val="000000"/>
          <w:sz w:val="28"/>
          <w:szCs w:val="28"/>
        </w:rPr>
        <w:t xml:space="preserve"> г.</w:t>
      </w:r>
      <w:bookmarkEnd w:id="0"/>
      <w:r w:rsidR="00BA1C49" w:rsidRPr="0004084D">
        <w:rPr>
          <w:b w:val="0"/>
          <w:noProof/>
          <w:color w:val="000000"/>
          <w:sz w:val="28"/>
          <w:szCs w:val="28"/>
        </w:rPr>
        <w:t xml:space="preserve"> </w:t>
      </w:r>
      <w:r w:rsidR="00934CD9">
        <w:rPr>
          <w:b w:val="0"/>
          <w:noProof/>
          <w:color w:val="000000"/>
          <w:sz w:val="28"/>
          <w:szCs w:val="28"/>
        </w:rPr>
        <w:t xml:space="preserve">                                                      </w:t>
      </w:r>
    </w:p>
    <w:p w14:paraId="544AC4D9" w14:textId="77777777" w:rsidR="00934CD9" w:rsidRPr="0004084D" w:rsidRDefault="00934CD9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Cs/>
          <w:color w:val="000000"/>
          <w:sz w:val="28"/>
          <w:szCs w:val="28"/>
        </w:rPr>
      </w:pPr>
    </w:p>
    <w:sectPr w:rsidR="00934CD9" w:rsidRPr="0004084D" w:rsidSect="00E04C2C">
      <w:footerReference w:type="default" r:id="rId8"/>
      <w:type w:val="continuous"/>
      <w:pgSz w:w="11909" w:h="16838"/>
      <w:pgMar w:top="709" w:right="710" w:bottom="964" w:left="13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E8A0" w14:textId="77777777" w:rsidR="00735500" w:rsidRDefault="00735500">
      <w:r>
        <w:separator/>
      </w:r>
    </w:p>
  </w:endnote>
  <w:endnote w:type="continuationSeparator" w:id="0">
    <w:p w14:paraId="028B5F2A" w14:textId="77777777" w:rsidR="00735500" w:rsidRDefault="0073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70092857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30AC67C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8E1E34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8E1E34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ED36FD" w:rsidRPr="00ED36FD">
          <w:rPr>
            <w:rFonts w:asciiTheme="majorHAnsi" w:eastAsiaTheme="majorEastAsia" w:hAnsiTheme="majorHAnsi" w:cstheme="majorBidi"/>
            <w:noProof/>
            <w:szCs w:val="28"/>
          </w:rPr>
          <w:t>2</w:t>
        </w:r>
        <w:r w:rsidR="008E1E34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7F6D7C6D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6F31" w14:textId="77777777" w:rsidR="00735500" w:rsidRDefault="00735500">
      <w:r>
        <w:separator/>
      </w:r>
    </w:p>
  </w:footnote>
  <w:footnote w:type="continuationSeparator" w:id="0">
    <w:p w14:paraId="7A99B57F" w14:textId="77777777" w:rsidR="00735500" w:rsidRDefault="00735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4121D"/>
    <w:multiLevelType w:val="multilevel"/>
    <w:tmpl w:val="0666C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11E94"/>
    <w:rsid w:val="0002001E"/>
    <w:rsid w:val="0004084D"/>
    <w:rsid w:val="000643FC"/>
    <w:rsid w:val="00087FA8"/>
    <w:rsid w:val="00096DF5"/>
    <w:rsid w:val="000D3A4F"/>
    <w:rsid w:val="00114D09"/>
    <w:rsid w:val="00134304"/>
    <w:rsid w:val="00137B76"/>
    <w:rsid w:val="00180FF2"/>
    <w:rsid w:val="0020315D"/>
    <w:rsid w:val="00205CBF"/>
    <w:rsid w:val="00217E09"/>
    <w:rsid w:val="00236E45"/>
    <w:rsid w:val="00261E7E"/>
    <w:rsid w:val="002A552F"/>
    <w:rsid w:val="002A631B"/>
    <w:rsid w:val="002F47A5"/>
    <w:rsid w:val="003069C9"/>
    <w:rsid w:val="00311B2F"/>
    <w:rsid w:val="003140BA"/>
    <w:rsid w:val="00337A30"/>
    <w:rsid w:val="0035771D"/>
    <w:rsid w:val="00366AA9"/>
    <w:rsid w:val="00367728"/>
    <w:rsid w:val="00374ED7"/>
    <w:rsid w:val="003C3EDA"/>
    <w:rsid w:val="003D143C"/>
    <w:rsid w:val="003E61D9"/>
    <w:rsid w:val="0044156B"/>
    <w:rsid w:val="00460B98"/>
    <w:rsid w:val="00494E2E"/>
    <w:rsid w:val="004B1847"/>
    <w:rsid w:val="004B6C3B"/>
    <w:rsid w:val="004C1075"/>
    <w:rsid w:val="005128C8"/>
    <w:rsid w:val="00557891"/>
    <w:rsid w:val="00567184"/>
    <w:rsid w:val="005769C2"/>
    <w:rsid w:val="005B41D8"/>
    <w:rsid w:val="005E4FA5"/>
    <w:rsid w:val="00606FF4"/>
    <w:rsid w:val="006A5453"/>
    <w:rsid w:val="006C7E45"/>
    <w:rsid w:val="006E017E"/>
    <w:rsid w:val="00735500"/>
    <w:rsid w:val="00735882"/>
    <w:rsid w:val="007400CE"/>
    <w:rsid w:val="007712E6"/>
    <w:rsid w:val="0077681F"/>
    <w:rsid w:val="00793835"/>
    <w:rsid w:val="007B2562"/>
    <w:rsid w:val="007B3261"/>
    <w:rsid w:val="007B3A23"/>
    <w:rsid w:val="00806D27"/>
    <w:rsid w:val="00850A3B"/>
    <w:rsid w:val="008619C0"/>
    <w:rsid w:val="00863067"/>
    <w:rsid w:val="0088023E"/>
    <w:rsid w:val="008A5850"/>
    <w:rsid w:val="008E1E34"/>
    <w:rsid w:val="008E2AB6"/>
    <w:rsid w:val="008F744E"/>
    <w:rsid w:val="009160DF"/>
    <w:rsid w:val="009178C5"/>
    <w:rsid w:val="00934CD9"/>
    <w:rsid w:val="00944153"/>
    <w:rsid w:val="00945552"/>
    <w:rsid w:val="0096257C"/>
    <w:rsid w:val="009B21CE"/>
    <w:rsid w:val="009B50A8"/>
    <w:rsid w:val="009C5952"/>
    <w:rsid w:val="009D764A"/>
    <w:rsid w:val="009E6DD8"/>
    <w:rsid w:val="009F0B0A"/>
    <w:rsid w:val="00A02857"/>
    <w:rsid w:val="00A046D9"/>
    <w:rsid w:val="00A24FD9"/>
    <w:rsid w:val="00A310A0"/>
    <w:rsid w:val="00AA1ACD"/>
    <w:rsid w:val="00AE4EB6"/>
    <w:rsid w:val="00AE6629"/>
    <w:rsid w:val="00B14CA2"/>
    <w:rsid w:val="00B76BA2"/>
    <w:rsid w:val="00B866DA"/>
    <w:rsid w:val="00BA1C49"/>
    <w:rsid w:val="00BE3969"/>
    <w:rsid w:val="00BF0D97"/>
    <w:rsid w:val="00C146C0"/>
    <w:rsid w:val="00C25B23"/>
    <w:rsid w:val="00C3023C"/>
    <w:rsid w:val="00C51B97"/>
    <w:rsid w:val="00CB29E8"/>
    <w:rsid w:val="00CE0267"/>
    <w:rsid w:val="00CE3242"/>
    <w:rsid w:val="00CE4C23"/>
    <w:rsid w:val="00CE5E7D"/>
    <w:rsid w:val="00CF6698"/>
    <w:rsid w:val="00CF6CCB"/>
    <w:rsid w:val="00D028A7"/>
    <w:rsid w:val="00D06012"/>
    <w:rsid w:val="00D11320"/>
    <w:rsid w:val="00D13BC3"/>
    <w:rsid w:val="00D25119"/>
    <w:rsid w:val="00D3172C"/>
    <w:rsid w:val="00D64487"/>
    <w:rsid w:val="00D77A10"/>
    <w:rsid w:val="00DA3276"/>
    <w:rsid w:val="00DB24F1"/>
    <w:rsid w:val="00DC7B38"/>
    <w:rsid w:val="00DE4C65"/>
    <w:rsid w:val="00E04C2C"/>
    <w:rsid w:val="00E07C7F"/>
    <w:rsid w:val="00E22CC1"/>
    <w:rsid w:val="00E86F0F"/>
    <w:rsid w:val="00E902A1"/>
    <w:rsid w:val="00ED36FD"/>
    <w:rsid w:val="00F306C5"/>
    <w:rsid w:val="00F3646E"/>
    <w:rsid w:val="00F6493D"/>
    <w:rsid w:val="00FB44F9"/>
    <w:rsid w:val="00FC2DE9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A51142"/>
  <w15:docId w15:val="{18CED7F8-B8FD-4300-BCBF-DD36B576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"/>
    <w:basedOn w:val="1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2025-01-09T07:43:00Z</cp:lastPrinted>
  <dcterms:created xsi:type="dcterms:W3CDTF">2026-03-25T10:55:00Z</dcterms:created>
  <dcterms:modified xsi:type="dcterms:W3CDTF">2026-03-25T10:55:00Z</dcterms:modified>
</cp:coreProperties>
</file>